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334B4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Как сделать так, чтобы они не прогуливали?</w:t>
      </w:r>
    </w:p>
    <w:p w:rsidR="00000000" w:rsidRDefault="003334B4" w:rsidP="007C2089">
      <w:pPr>
        <w:pStyle w:val="1"/>
        <w:jc w:val="right"/>
      </w:pPr>
      <w:r>
        <w:t>Вит Ценёв</w:t>
      </w:r>
    </w:p>
    <w:p w:rsidR="00000000" w:rsidRDefault="003334B4" w:rsidP="007C2089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Psyberia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  <w:lang w:val="en-US"/>
        </w:rPr>
        <w:t>ru</w:t>
      </w:r>
      <w:r>
        <w:rPr>
          <w:b/>
          <w:bCs/>
          <w:sz w:val="24"/>
          <w:szCs w:val="24"/>
        </w:rPr>
        <w:t xml:space="preserve"> </w:t>
      </w:r>
    </w:p>
    <w:p w:rsidR="00000000" w:rsidRDefault="003334B4">
      <w:pPr>
        <w:jc w:val="both"/>
        <w:rPr>
          <w:b/>
          <w:bCs/>
          <w:sz w:val="32"/>
          <w:szCs w:val="3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Довелось мне однажды разговаривать с преподавателями одного </w:t>
      </w:r>
      <w:proofErr w:type="spellStart"/>
      <w:r>
        <w:rPr>
          <w:spacing w:val="15"/>
          <w:sz w:val="22"/>
          <w:szCs w:val="22"/>
        </w:rPr>
        <w:t>среднеспециального</w:t>
      </w:r>
      <w:proofErr w:type="spellEnd"/>
      <w:r>
        <w:rPr>
          <w:spacing w:val="15"/>
          <w:sz w:val="22"/>
          <w:szCs w:val="22"/>
        </w:rPr>
        <w:t xml:space="preserve"> учебного заведения. Все хором жа</w:t>
      </w:r>
      <w:r>
        <w:rPr>
          <w:spacing w:val="15"/>
          <w:sz w:val="22"/>
          <w:szCs w:val="22"/>
        </w:rPr>
        <w:t>ловались на то, что ученики прогуливают занятия. И так с ними пытались бороться, и этак. Вплоть до отчисления. Ничего не помогает. Как гуляли, так и гуляют. И что с этим делать – непонятно. То ли махнуть рукой и «отрываться» на прогульщиках, когда они соиз</w:t>
      </w:r>
      <w:r>
        <w:rPr>
          <w:spacing w:val="15"/>
          <w:sz w:val="22"/>
          <w:szCs w:val="22"/>
        </w:rPr>
        <w:t xml:space="preserve">волят прийти на экзамен? А то ли предложить им узнать, как все-таки «закалялась сталь» и почем «фунт лиха» нынче? Отчислять, короче! Чтобы другим неповадно было.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Это был просто разговор, «поплакаться», без вопросов «а что, уважаемая психология, можно с э</w:t>
      </w:r>
      <w:r>
        <w:rPr>
          <w:spacing w:val="15"/>
          <w:sz w:val="22"/>
          <w:szCs w:val="22"/>
        </w:rPr>
        <w:t xml:space="preserve">тим поделать?» Не было этого вопроса, сразу говорю. Но тема-то интересная! А действительно, народ гуляет, учителя в расстройстве, количество </w:t>
      </w:r>
      <w:proofErr w:type="gramStart"/>
      <w:r>
        <w:rPr>
          <w:spacing w:val="15"/>
          <w:sz w:val="22"/>
          <w:szCs w:val="22"/>
        </w:rPr>
        <w:t>отчисленных</w:t>
      </w:r>
      <w:proofErr w:type="gramEnd"/>
      <w:r>
        <w:rPr>
          <w:spacing w:val="15"/>
          <w:sz w:val="22"/>
          <w:szCs w:val="22"/>
        </w:rPr>
        <w:t xml:space="preserve"> растет, ГОРОНО сердится, комиссии сердятся, вышестоящие пальчиками и ручками по столам </w:t>
      </w:r>
      <w:proofErr w:type="spellStart"/>
      <w:r>
        <w:rPr>
          <w:spacing w:val="15"/>
          <w:sz w:val="22"/>
          <w:szCs w:val="22"/>
        </w:rPr>
        <w:t>чиновьичьим</w:t>
      </w:r>
      <w:proofErr w:type="spellEnd"/>
      <w:r>
        <w:rPr>
          <w:spacing w:val="15"/>
          <w:sz w:val="22"/>
          <w:szCs w:val="22"/>
        </w:rPr>
        <w:t xml:space="preserve"> пост</w:t>
      </w:r>
      <w:r>
        <w:rPr>
          <w:spacing w:val="15"/>
          <w:sz w:val="22"/>
          <w:szCs w:val="22"/>
        </w:rPr>
        <w:t>укивают. С этим можно что-нибудь сделать? Эту ситуацию можно как-то изменить? Мне показалось, что можно. Придумал я одну интересную методу по профилактике прогулов и загулов. Вот о ней я и хотел бы немного поговорить, поделиться с вами своими соображениями</w:t>
      </w:r>
      <w:r>
        <w:rPr>
          <w:spacing w:val="15"/>
          <w:sz w:val="22"/>
          <w:szCs w:val="22"/>
        </w:rPr>
        <w:t xml:space="preserve">. А вдруг у вас точно такая же проблема? И вы хватаетесь за </w:t>
      </w:r>
      <w:proofErr w:type="gramStart"/>
      <w:r>
        <w:rPr>
          <w:spacing w:val="15"/>
          <w:sz w:val="22"/>
          <w:szCs w:val="22"/>
        </w:rPr>
        <w:t>голову</w:t>
      </w:r>
      <w:proofErr w:type="gramEnd"/>
      <w:r>
        <w:rPr>
          <w:spacing w:val="15"/>
          <w:sz w:val="22"/>
          <w:szCs w:val="22"/>
        </w:rPr>
        <w:t>: каким бы таким убедительным способом ее решить? Пусть даже не совсем, пусть не совершенно, потому как в это просто никто не поверит, но хоть отчасти-то! Чтоб не так голова болела, и не сто</w:t>
      </w:r>
      <w:r>
        <w:rPr>
          <w:spacing w:val="15"/>
          <w:sz w:val="22"/>
          <w:szCs w:val="22"/>
        </w:rPr>
        <w:t xml:space="preserve">ль угрожающе отчетность из табелей посещений проглядывала... Вдруг все это, что я сейчас опишу и расскажу, покажется вам спасением? Как думаете, </w:t>
      </w:r>
      <w:proofErr w:type="gramStart"/>
      <w:r>
        <w:rPr>
          <w:spacing w:val="15"/>
          <w:sz w:val="22"/>
          <w:szCs w:val="22"/>
        </w:rPr>
        <w:t>возможно</w:t>
      </w:r>
      <w:proofErr w:type="gramEnd"/>
      <w:r>
        <w:rPr>
          <w:spacing w:val="15"/>
          <w:sz w:val="22"/>
          <w:szCs w:val="22"/>
        </w:rPr>
        <w:t xml:space="preserve"> такое?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Рассуждал я примерно так. Ученикам данного </w:t>
      </w:r>
      <w:proofErr w:type="spellStart"/>
      <w:r>
        <w:rPr>
          <w:spacing w:val="15"/>
          <w:sz w:val="22"/>
          <w:szCs w:val="22"/>
        </w:rPr>
        <w:t>среднеспециального</w:t>
      </w:r>
      <w:proofErr w:type="spellEnd"/>
      <w:r>
        <w:rPr>
          <w:spacing w:val="15"/>
          <w:sz w:val="22"/>
          <w:szCs w:val="22"/>
        </w:rPr>
        <w:t xml:space="preserve"> учебного заведения категорическ</w:t>
      </w:r>
      <w:r>
        <w:rPr>
          <w:spacing w:val="15"/>
          <w:sz w:val="22"/>
          <w:szCs w:val="22"/>
        </w:rPr>
        <w:t>и запрещают прогуливать, а они все равно прогуливают. Учеников пугают за прогулы «проблемами на экзаменах», «лишением стипендии» и «отчислениями», а они все равно прогуливают. Если ко всему этому подвешивать одного из самых злостных прогульщиков за ноги на</w:t>
      </w:r>
      <w:r>
        <w:rPr>
          <w:spacing w:val="15"/>
          <w:sz w:val="22"/>
          <w:szCs w:val="22"/>
        </w:rPr>
        <w:t xml:space="preserve"> весь учебный день в фойе, или устраивать показательные порки в актовом залы, – мне кажется, это тоже не очень поможет. Соответственно, вывод такой: то, что запрещают, надо разрешить! Да, да, именно! Психологи здесь не откроют никакой Америки, а вот педаго</w:t>
      </w:r>
      <w:r>
        <w:rPr>
          <w:spacing w:val="15"/>
          <w:sz w:val="22"/>
          <w:szCs w:val="22"/>
        </w:rPr>
        <w:t xml:space="preserve">ги – очень даже может быть. Ученикам надо официально разрешить прогуливать занятия по своему выбору и желанию. Зачем это нужно? И как это поможет в борьбе с прогулами. Объясняю очень внимательно. Слушайте.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Если вы просто скажете ученикам, что, мол, прогу</w:t>
      </w:r>
      <w:r>
        <w:rPr>
          <w:spacing w:val="15"/>
          <w:sz w:val="22"/>
          <w:szCs w:val="22"/>
        </w:rPr>
        <w:t xml:space="preserve">ливайте, </w:t>
      </w:r>
      <w:proofErr w:type="spellStart"/>
      <w:r>
        <w:rPr>
          <w:spacing w:val="15"/>
          <w:sz w:val="22"/>
          <w:szCs w:val="22"/>
        </w:rPr>
        <w:t>други</w:t>
      </w:r>
      <w:proofErr w:type="spellEnd"/>
      <w:r>
        <w:rPr>
          <w:spacing w:val="15"/>
          <w:sz w:val="22"/>
          <w:szCs w:val="22"/>
        </w:rPr>
        <w:t xml:space="preserve"> и подруги, сколько вам заблагорассудится, то вы получите соответствующий результат. А именно: вы будете посещать пустой </w:t>
      </w:r>
      <w:proofErr w:type="gramStart"/>
      <w:r>
        <w:rPr>
          <w:spacing w:val="15"/>
          <w:sz w:val="22"/>
          <w:szCs w:val="22"/>
        </w:rPr>
        <w:t>класс</w:t>
      </w:r>
      <w:proofErr w:type="gramEnd"/>
      <w:r>
        <w:rPr>
          <w:spacing w:val="15"/>
          <w:sz w:val="22"/>
          <w:szCs w:val="22"/>
        </w:rPr>
        <w:t xml:space="preserve"> и рассказывать урок истории пустым партам. Так не годится. Разрешить прогуливать – это сложная наука. Первое, что в</w:t>
      </w:r>
      <w:r>
        <w:rPr>
          <w:spacing w:val="15"/>
          <w:sz w:val="22"/>
          <w:szCs w:val="22"/>
        </w:rPr>
        <w:t xml:space="preserve">ам нужно будет сделать – это понять, </w:t>
      </w:r>
      <w:r>
        <w:rPr>
          <w:b/>
          <w:bCs/>
          <w:spacing w:val="15"/>
          <w:sz w:val="22"/>
          <w:szCs w:val="22"/>
        </w:rPr>
        <w:t>как часто</w:t>
      </w:r>
      <w:r>
        <w:rPr>
          <w:spacing w:val="15"/>
          <w:sz w:val="22"/>
          <w:szCs w:val="22"/>
        </w:rPr>
        <w:t xml:space="preserve"> прогуливают ваши ученики. Это не сложно, так как вы, так или иначе, ведете табель посещений... Что? Уже не ведете? </w:t>
      </w:r>
      <w:proofErr w:type="gramStart"/>
      <w:r>
        <w:rPr>
          <w:spacing w:val="15"/>
          <w:sz w:val="22"/>
          <w:szCs w:val="22"/>
        </w:rPr>
        <w:t>Гиблое</w:t>
      </w:r>
      <w:proofErr w:type="gramEnd"/>
      <w:r>
        <w:rPr>
          <w:spacing w:val="15"/>
          <w:sz w:val="22"/>
          <w:szCs w:val="22"/>
        </w:rPr>
        <w:t xml:space="preserve"> и бессмысленное это дело, говорите? Нет, достаньте свою запылившуюся тетрадь и тщательн</w:t>
      </w:r>
      <w:r>
        <w:rPr>
          <w:spacing w:val="15"/>
          <w:sz w:val="22"/>
          <w:szCs w:val="22"/>
        </w:rPr>
        <w:t xml:space="preserve">о фиксируйте количество прогульщиков. Лучше всего будет, если это пройдет не очень вызывающе и наглядно для учеников. </w:t>
      </w:r>
      <w:proofErr w:type="gramStart"/>
      <w:r>
        <w:rPr>
          <w:spacing w:val="15"/>
          <w:sz w:val="22"/>
          <w:szCs w:val="22"/>
        </w:rPr>
        <w:t>Ну</w:t>
      </w:r>
      <w:proofErr w:type="gramEnd"/>
      <w:r>
        <w:rPr>
          <w:spacing w:val="15"/>
          <w:sz w:val="22"/>
          <w:szCs w:val="22"/>
        </w:rPr>
        <w:t xml:space="preserve"> ведете вы себе журнал посещений и ведете. А они гуляют и гуляют. Все как обычно.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Хорошо. Месяц вам нужно быть особенно внимательным. </w:t>
      </w:r>
      <w:r>
        <w:rPr>
          <w:spacing w:val="15"/>
          <w:sz w:val="22"/>
          <w:szCs w:val="22"/>
        </w:rPr>
        <w:t xml:space="preserve">Вам важно понимать, как часто они прогуливают. Получится какая-то конкретная цифра. Например, сто прогулов в классе за средний учебный месяц. Или лучше </w:t>
      </w:r>
      <w:proofErr w:type="spellStart"/>
      <w:r>
        <w:rPr>
          <w:spacing w:val="15"/>
          <w:sz w:val="22"/>
          <w:szCs w:val="22"/>
        </w:rPr>
        <w:t>понедельно</w:t>
      </w:r>
      <w:proofErr w:type="spellEnd"/>
      <w:r>
        <w:rPr>
          <w:spacing w:val="15"/>
          <w:sz w:val="22"/>
          <w:szCs w:val="22"/>
        </w:rPr>
        <w:t xml:space="preserve">. Следите четыре недели подряд за тем, как они, редиски такие и </w:t>
      </w:r>
      <w:proofErr w:type="gramStart"/>
      <w:r>
        <w:rPr>
          <w:spacing w:val="15"/>
          <w:sz w:val="22"/>
          <w:szCs w:val="22"/>
        </w:rPr>
        <w:t>лентяи</w:t>
      </w:r>
      <w:proofErr w:type="gramEnd"/>
      <w:r>
        <w:rPr>
          <w:spacing w:val="15"/>
          <w:sz w:val="22"/>
          <w:szCs w:val="22"/>
        </w:rPr>
        <w:t>, гуляют, и фиксируйте ц</w:t>
      </w:r>
      <w:r>
        <w:rPr>
          <w:spacing w:val="15"/>
          <w:sz w:val="22"/>
          <w:szCs w:val="22"/>
        </w:rPr>
        <w:t xml:space="preserve">ифры. Это важно.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lastRenderedPageBreak/>
        <w:t>Мне следует говорить о том, что каждый учитель делает точно также? И все это делается в рамках одной «</w:t>
      </w:r>
      <w:proofErr w:type="spellStart"/>
      <w:r>
        <w:rPr>
          <w:spacing w:val="15"/>
          <w:sz w:val="22"/>
          <w:szCs w:val="22"/>
        </w:rPr>
        <w:t>антипрогульной</w:t>
      </w:r>
      <w:proofErr w:type="spellEnd"/>
      <w:r>
        <w:rPr>
          <w:spacing w:val="15"/>
          <w:sz w:val="22"/>
          <w:szCs w:val="22"/>
        </w:rPr>
        <w:t>» программы, суть которой вы узнаете ниже. Итак, через месяц весь учительский состав собирается, сводит все свои полученн</w:t>
      </w:r>
      <w:r>
        <w:rPr>
          <w:spacing w:val="15"/>
          <w:sz w:val="22"/>
          <w:szCs w:val="22"/>
        </w:rPr>
        <w:t xml:space="preserve">ые цифры и понимает, до какой жизни они тут все докатились. Последнее будет выражаться </w:t>
      </w:r>
      <w:proofErr w:type="gramStart"/>
      <w:r>
        <w:rPr>
          <w:spacing w:val="15"/>
          <w:sz w:val="22"/>
          <w:szCs w:val="22"/>
        </w:rPr>
        <w:t>в</w:t>
      </w:r>
      <w:proofErr w:type="gramEnd"/>
      <w:r>
        <w:rPr>
          <w:spacing w:val="15"/>
          <w:sz w:val="22"/>
          <w:szCs w:val="22"/>
        </w:rPr>
        <w:t xml:space="preserve"> некоторой очень конкретной цифрой. Например, за месяц общее количество прогулов по учебному заведению составило 5000 </w:t>
      </w:r>
      <w:proofErr w:type="spellStart"/>
      <w:proofErr w:type="gramStart"/>
      <w:r>
        <w:rPr>
          <w:spacing w:val="15"/>
          <w:sz w:val="22"/>
          <w:szCs w:val="22"/>
        </w:rPr>
        <w:t>человеко</w:t>
      </w:r>
      <w:proofErr w:type="spellEnd"/>
      <w:r>
        <w:rPr>
          <w:spacing w:val="15"/>
          <w:sz w:val="22"/>
          <w:szCs w:val="22"/>
        </w:rPr>
        <w:t>/часов</w:t>
      </w:r>
      <w:proofErr w:type="gramEnd"/>
      <w:r>
        <w:rPr>
          <w:spacing w:val="15"/>
          <w:sz w:val="22"/>
          <w:szCs w:val="22"/>
        </w:rPr>
        <w:t>. Не верите, что могут быть такие ци</w:t>
      </w:r>
      <w:r>
        <w:rPr>
          <w:spacing w:val="15"/>
          <w:sz w:val="22"/>
          <w:szCs w:val="22"/>
        </w:rPr>
        <w:t>фры? Запросто. При 20-дневном учебном месяце в учреждении, где учится 500 учеников, каждый из них, получается, прогуливает не более 10 часов занятий за учебный месяц. На самом деле эти цифры несколько иные, так как одни ученики умудряются прогуливать в нес</w:t>
      </w:r>
      <w:r>
        <w:rPr>
          <w:spacing w:val="15"/>
          <w:sz w:val="22"/>
          <w:szCs w:val="22"/>
        </w:rPr>
        <w:t xml:space="preserve">колько раз больше, чем другие. Итак, допустим, получена цифра 5000 прогульных </w:t>
      </w:r>
      <w:proofErr w:type="spellStart"/>
      <w:proofErr w:type="gramStart"/>
      <w:r>
        <w:rPr>
          <w:spacing w:val="15"/>
          <w:sz w:val="22"/>
          <w:szCs w:val="22"/>
        </w:rPr>
        <w:t>человеко</w:t>
      </w:r>
      <w:proofErr w:type="spellEnd"/>
      <w:r>
        <w:rPr>
          <w:spacing w:val="15"/>
          <w:sz w:val="22"/>
          <w:szCs w:val="22"/>
        </w:rPr>
        <w:t>/часов</w:t>
      </w:r>
      <w:proofErr w:type="gramEnd"/>
      <w:r>
        <w:rPr>
          <w:spacing w:val="15"/>
          <w:sz w:val="22"/>
          <w:szCs w:val="22"/>
        </w:rPr>
        <w:t xml:space="preserve">. Давайте снизим ее на треть. Три с половиной тысячи прогулов в месяц, не больше. Устроит?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Собираем общее собрание всего учебного заведения. Стучим кулаками по ст</w:t>
      </w:r>
      <w:r>
        <w:rPr>
          <w:spacing w:val="15"/>
          <w:sz w:val="22"/>
          <w:szCs w:val="22"/>
        </w:rPr>
        <w:t xml:space="preserve">олу. Кричим и шумим, что уже нет никаких сил и способностей терпеть такое безобразие. Трясем отчетностями и цифрами. Накаляем атмосферу настолько, насколько ее возможно накалить. До ощущения, что сейчас особенно </w:t>
      </w:r>
      <w:proofErr w:type="gramStart"/>
      <w:r>
        <w:rPr>
          <w:spacing w:val="15"/>
          <w:sz w:val="22"/>
          <w:szCs w:val="22"/>
        </w:rPr>
        <w:t>виноватых</w:t>
      </w:r>
      <w:proofErr w:type="gramEnd"/>
      <w:r>
        <w:rPr>
          <w:spacing w:val="15"/>
          <w:sz w:val="22"/>
          <w:szCs w:val="22"/>
        </w:rPr>
        <w:t xml:space="preserve"> будет вызывать по одному и линчева</w:t>
      </w:r>
      <w:r>
        <w:rPr>
          <w:spacing w:val="15"/>
          <w:sz w:val="22"/>
          <w:szCs w:val="22"/>
        </w:rPr>
        <w:t xml:space="preserve">ть прямо на сцене. Именно до такого ощущения у всех присутствующих. Как только должный эффект получен, атмосфера наэлектризована, воздух раскален и люстры содрогаются – спускаем пар. Резко. Со вздохом «не могу больше». Надоели вы все! Сколько можно с этим </w:t>
      </w:r>
      <w:r>
        <w:rPr>
          <w:spacing w:val="15"/>
          <w:sz w:val="22"/>
          <w:szCs w:val="22"/>
        </w:rPr>
        <w:t xml:space="preserve">бороться?! Нет никаких сил. Хорошо. Пусть будет по-вашему. Вы хотите </w:t>
      </w:r>
      <w:r>
        <w:rPr>
          <w:i/>
          <w:iCs/>
          <w:spacing w:val="15"/>
          <w:sz w:val="22"/>
          <w:szCs w:val="22"/>
        </w:rPr>
        <w:t>иногда</w:t>
      </w:r>
      <w:r>
        <w:rPr>
          <w:spacing w:val="15"/>
          <w:sz w:val="22"/>
          <w:szCs w:val="22"/>
        </w:rPr>
        <w:t xml:space="preserve"> прогуливать? Прогуливайте. Вы хотите не посещать </w:t>
      </w:r>
      <w:r>
        <w:rPr>
          <w:i/>
          <w:iCs/>
          <w:spacing w:val="15"/>
          <w:sz w:val="22"/>
          <w:szCs w:val="22"/>
        </w:rPr>
        <w:t>некоторые</w:t>
      </w:r>
      <w:r>
        <w:rPr>
          <w:spacing w:val="15"/>
          <w:sz w:val="22"/>
          <w:szCs w:val="22"/>
        </w:rPr>
        <w:t xml:space="preserve"> занятия? Хорошо, пусть будет так. Мы решили, что можем позволить вам прогуливать некоторое количество часов. И вас никто </w:t>
      </w:r>
      <w:r>
        <w:rPr>
          <w:spacing w:val="15"/>
          <w:sz w:val="22"/>
          <w:szCs w:val="22"/>
        </w:rPr>
        <w:t>не накажет за это. Это будет вашим правом. Вашей возможностью. Каждый из вас сможет это сделать, выбрав дни и уроки по своему усмотрению. Никаких проблем. Вам достаточно будет лишь отчитаться перед преподавателем – да, вам дано это право, и вы использовали</w:t>
      </w:r>
      <w:r>
        <w:rPr>
          <w:spacing w:val="15"/>
          <w:sz w:val="22"/>
          <w:szCs w:val="22"/>
        </w:rPr>
        <w:t xml:space="preserve"> предоставленную вам возможность. Возможно, мы не совсем правы, требуя от вас обязательных посещений. Возможно, мы не до конца понимаем, почему вы это делаете и насколько это важно для вас. Возможно, мы думаем только об уроках и часах, хотя на самом деле н</w:t>
      </w:r>
      <w:r>
        <w:rPr>
          <w:spacing w:val="15"/>
          <w:sz w:val="22"/>
          <w:szCs w:val="22"/>
        </w:rPr>
        <w:t>ам следовало бы подумать о том, в чем нуждаетесь вы, пропуская эти занятия. Возможно, вам обязательно нужно в этот день быть в другом месте. Возможно, вы ждете приезда родственников и друзей. Возможно, у вас праздник или важное для вас торжество. Мы не учи</w:t>
      </w:r>
      <w:r>
        <w:rPr>
          <w:spacing w:val="15"/>
          <w:sz w:val="22"/>
          <w:szCs w:val="22"/>
        </w:rPr>
        <w:t xml:space="preserve">тывали все это. Хватит. Теперь вы сами определите, как </w:t>
      </w:r>
      <w:proofErr w:type="spellStart"/>
      <w:r>
        <w:rPr>
          <w:spacing w:val="15"/>
          <w:sz w:val="22"/>
          <w:szCs w:val="22"/>
        </w:rPr>
        <w:t>соорганизовать</w:t>
      </w:r>
      <w:proofErr w:type="spellEnd"/>
      <w:r>
        <w:rPr>
          <w:spacing w:val="15"/>
          <w:sz w:val="22"/>
          <w:szCs w:val="22"/>
        </w:rPr>
        <w:t xml:space="preserve"> свои посещения или непосещения – так, чтобы это было честно и для нас, и для вас.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Мы считаем, что каждый из вас имеет право прогулять </w:t>
      </w:r>
      <w:r>
        <w:rPr>
          <w:b/>
          <w:bCs/>
          <w:spacing w:val="15"/>
          <w:sz w:val="22"/>
          <w:szCs w:val="22"/>
        </w:rPr>
        <w:t>семь занятий</w:t>
      </w:r>
      <w:r>
        <w:rPr>
          <w:spacing w:val="15"/>
          <w:sz w:val="22"/>
          <w:szCs w:val="22"/>
        </w:rPr>
        <w:t>. Вы можете выбрать любые – и это буде</w:t>
      </w:r>
      <w:r>
        <w:rPr>
          <w:spacing w:val="15"/>
          <w:sz w:val="22"/>
          <w:szCs w:val="22"/>
        </w:rPr>
        <w:t>т ваш выбор и ваше право. Вы можете прогулять целый день, если у вас важная встреча или нечто другое, важное для вас. Вы можете пропустить семь часов одного и того же предмета, который вы особенно не любите. Вы можете пропустить семь утренних занятий, чтоб</w:t>
      </w:r>
      <w:r>
        <w:rPr>
          <w:spacing w:val="15"/>
          <w:sz w:val="22"/>
          <w:szCs w:val="22"/>
        </w:rPr>
        <w:t xml:space="preserve">ы выспаться, или семь вечерних занятий, чтобы успеть туда, куда вы торопитесь. Мы можем позволить себе это – считать, что семь уроков в месяц вы прогуливаете в силу тех или иных причин, ничего нам не объясняя и не отчитываясь перед нами. Вам не </w:t>
      </w:r>
      <w:proofErr w:type="gramStart"/>
      <w:r>
        <w:rPr>
          <w:spacing w:val="15"/>
          <w:sz w:val="22"/>
          <w:szCs w:val="22"/>
        </w:rPr>
        <w:t>нужен</w:t>
      </w:r>
      <w:proofErr w:type="gramEnd"/>
      <w:r>
        <w:rPr>
          <w:spacing w:val="15"/>
          <w:sz w:val="22"/>
          <w:szCs w:val="22"/>
        </w:rPr>
        <w:t xml:space="preserve"> больн</w:t>
      </w:r>
      <w:r>
        <w:rPr>
          <w:spacing w:val="15"/>
          <w:sz w:val="22"/>
          <w:szCs w:val="22"/>
        </w:rPr>
        <w:t xml:space="preserve">ичный, не нужно писать объяснительную. Если вы болеете – вы болеете, это время не распространяется на вашу возможность воспользоваться семью свободными часами. Это ваши часы – и вы можете поступать с ними так, как вам заблагорассудится.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Pr="007C2089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Подойдите к препо</w:t>
      </w:r>
      <w:r>
        <w:rPr>
          <w:spacing w:val="15"/>
          <w:sz w:val="22"/>
          <w:szCs w:val="22"/>
        </w:rPr>
        <w:t>давателю, урок которого вы прогуляли и скажите, что вы это сделали. Никаких объяснений не нужно. Он отметит это – и все. К вам не поступит никаких претензий и никаких упреков. К вам не изменится отношение на экзамене, если, допустим, вы добросовестно прогу</w:t>
      </w:r>
      <w:r>
        <w:rPr>
          <w:spacing w:val="15"/>
          <w:sz w:val="22"/>
          <w:szCs w:val="22"/>
        </w:rPr>
        <w:t>ляли все семь занятий, а некто другой (лучше не показывать пальцем!) – посетил все занятия из всех, это не будет значить, что один лучше другого. Требования будут одинаковы к обоим ученикам, и если раньше существовала порочная практика «валить на экзамене»</w:t>
      </w:r>
      <w:r>
        <w:rPr>
          <w:spacing w:val="15"/>
          <w:sz w:val="22"/>
          <w:szCs w:val="22"/>
        </w:rPr>
        <w:t xml:space="preserve"> или «придираться» – она будет выжжена каленым железом. </w:t>
      </w:r>
      <w:proofErr w:type="gramStart"/>
      <w:r>
        <w:rPr>
          <w:spacing w:val="15"/>
          <w:sz w:val="22"/>
          <w:szCs w:val="22"/>
        </w:rPr>
        <w:t xml:space="preserve">Вам следует также знать и о том, что вы можете </w:t>
      </w:r>
      <w:r>
        <w:rPr>
          <w:spacing w:val="15"/>
          <w:sz w:val="22"/>
          <w:szCs w:val="22"/>
        </w:rPr>
        <w:lastRenderedPageBreak/>
        <w:t>прогулять девять занятий в следующем месяце, если в текущем вы пропустили только пять.</w:t>
      </w:r>
      <w:proofErr w:type="gramEnd"/>
      <w:r>
        <w:rPr>
          <w:spacing w:val="15"/>
          <w:sz w:val="22"/>
          <w:szCs w:val="22"/>
        </w:rPr>
        <w:t xml:space="preserve"> С другой стороны, необходимо помнить о том, что если вы превзошли </w:t>
      </w:r>
      <w:r>
        <w:rPr>
          <w:spacing w:val="15"/>
          <w:sz w:val="22"/>
          <w:szCs w:val="22"/>
        </w:rPr>
        <w:t xml:space="preserve">планку прогулов – например, девять вместо семи, то вы сами сможете догадаться, сколько раз вам будет можно в следующий раз. </w:t>
      </w:r>
    </w:p>
    <w:p w:rsidR="00000000" w:rsidRPr="007C2089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Мы считаем, что это хорошая возможность быть равноправным с нами и иметь свободу выбора. Если кто-то из вас считает, что ему слишк</w:t>
      </w:r>
      <w:r>
        <w:rPr>
          <w:spacing w:val="15"/>
          <w:sz w:val="22"/>
          <w:szCs w:val="22"/>
        </w:rPr>
        <w:t xml:space="preserve">ом мало </w:t>
      </w:r>
      <w:proofErr w:type="gramStart"/>
      <w:r>
        <w:rPr>
          <w:spacing w:val="15"/>
          <w:sz w:val="22"/>
          <w:szCs w:val="22"/>
        </w:rPr>
        <w:t>подобного</w:t>
      </w:r>
      <w:proofErr w:type="gramEnd"/>
      <w:r>
        <w:rPr>
          <w:spacing w:val="15"/>
          <w:sz w:val="22"/>
          <w:szCs w:val="22"/>
        </w:rPr>
        <w:t xml:space="preserve"> и он хочет жить еще более необязательно, – он может просто подойти в деканат и подать свои документы на отчисление. Остальному же большинству мы хотели бы сказать, что намерены держать свое слово. И мы его сдержим обязательно, </w:t>
      </w:r>
      <w:proofErr w:type="gramStart"/>
      <w:r>
        <w:rPr>
          <w:spacing w:val="15"/>
          <w:sz w:val="22"/>
          <w:szCs w:val="22"/>
        </w:rPr>
        <w:t>потому</w:t>
      </w:r>
      <w:proofErr w:type="gramEnd"/>
      <w:r>
        <w:rPr>
          <w:spacing w:val="15"/>
          <w:sz w:val="22"/>
          <w:szCs w:val="22"/>
        </w:rPr>
        <w:t xml:space="preserve"> как </w:t>
      </w:r>
      <w:r>
        <w:rPr>
          <w:spacing w:val="15"/>
          <w:sz w:val="22"/>
          <w:szCs w:val="22"/>
        </w:rPr>
        <w:t xml:space="preserve">уважаем ваши нужды и вашу настойчивость решать те проблемы, которые возникают перед вами. Мы просим также уважать наши требования, исходящие не из прихоти и </w:t>
      </w:r>
      <w:proofErr w:type="gramStart"/>
      <w:r>
        <w:rPr>
          <w:spacing w:val="15"/>
          <w:sz w:val="22"/>
          <w:szCs w:val="22"/>
        </w:rPr>
        <w:t>самодурства</w:t>
      </w:r>
      <w:proofErr w:type="gramEnd"/>
      <w:r>
        <w:rPr>
          <w:spacing w:val="15"/>
          <w:sz w:val="22"/>
          <w:szCs w:val="22"/>
        </w:rPr>
        <w:t>, а из элементарных образовательных норм, которые жизнь ставит как перед вами, так и пер</w:t>
      </w:r>
      <w:r>
        <w:rPr>
          <w:spacing w:val="15"/>
          <w:sz w:val="22"/>
          <w:szCs w:val="22"/>
        </w:rPr>
        <w:t xml:space="preserve">ед нами... </w:t>
      </w:r>
    </w:p>
    <w:p w:rsidR="00000000" w:rsidRDefault="003334B4">
      <w:pPr>
        <w:jc w:val="both"/>
        <w:rPr>
          <w:spacing w:val="15"/>
          <w:sz w:val="22"/>
          <w:szCs w:val="22"/>
        </w:rPr>
      </w:pPr>
    </w:p>
    <w:p w:rsidR="00000000" w:rsidRPr="007C2089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Занавес! Процесс отчета за прогулы организуйте удобным и приятным для себя образом. Теперь он имеет ряд важных преимуществ. </w:t>
      </w:r>
      <w:r>
        <w:rPr>
          <w:spacing w:val="15"/>
          <w:sz w:val="22"/>
          <w:szCs w:val="22"/>
          <w:u w:val="single"/>
        </w:rPr>
        <w:t>Первое</w:t>
      </w:r>
      <w:r>
        <w:rPr>
          <w:spacing w:val="15"/>
          <w:sz w:val="22"/>
          <w:szCs w:val="22"/>
        </w:rPr>
        <w:t xml:space="preserve">: ученики имеют свободу выбора. </w:t>
      </w:r>
      <w:r>
        <w:rPr>
          <w:spacing w:val="15"/>
          <w:sz w:val="22"/>
          <w:szCs w:val="22"/>
          <w:u w:val="single"/>
        </w:rPr>
        <w:t>Второе</w:t>
      </w:r>
      <w:r>
        <w:rPr>
          <w:spacing w:val="15"/>
          <w:sz w:val="22"/>
          <w:szCs w:val="22"/>
        </w:rPr>
        <w:t>: конта</w:t>
      </w:r>
      <w:proofErr w:type="gramStart"/>
      <w:r>
        <w:rPr>
          <w:spacing w:val="15"/>
          <w:sz w:val="22"/>
          <w:szCs w:val="22"/>
        </w:rPr>
        <w:t>кт с пр</w:t>
      </w:r>
      <w:proofErr w:type="gramEnd"/>
      <w:r>
        <w:rPr>
          <w:spacing w:val="15"/>
          <w:sz w:val="22"/>
          <w:szCs w:val="22"/>
        </w:rPr>
        <w:t>еподавателями (или с деканатом, или с учительской, или с секр</w:t>
      </w:r>
      <w:r>
        <w:rPr>
          <w:spacing w:val="15"/>
          <w:sz w:val="22"/>
          <w:szCs w:val="22"/>
        </w:rPr>
        <w:t xml:space="preserve">етариатом) принимает характер «заговора», – Марья Петровна, я тут вас прогулял, вы уж не серчайте. </w:t>
      </w:r>
      <w:r>
        <w:rPr>
          <w:spacing w:val="15"/>
          <w:sz w:val="22"/>
          <w:szCs w:val="22"/>
          <w:u w:val="single"/>
        </w:rPr>
        <w:t>Третье</w:t>
      </w:r>
      <w:r>
        <w:rPr>
          <w:spacing w:val="15"/>
          <w:sz w:val="22"/>
          <w:szCs w:val="22"/>
        </w:rPr>
        <w:t>: умножьте семь на 500 и получите 3500 прогулов «по разнарядке» (вместо 5000 по факту) – отчитаетесь перед ГОРОНО, или перед кем там сейчас отчитываютс</w:t>
      </w:r>
      <w:r>
        <w:rPr>
          <w:spacing w:val="15"/>
          <w:sz w:val="22"/>
          <w:szCs w:val="22"/>
        </w:rPr>
        <w:t xml:space="preserve">я, пусть вас похвалят. </w:t>
      </w:r>
      <w:r>
        <w:rPr>
          <w:spacing w:val="15"/>
          <w:sz w:val="22"/>
          <w:szCs w:val="22"/>
          <w:u w:val="single"/>
        </w:rPr>
        <w:t>Четвертое</w:t>
      </w:r>
      <w:r>
        <w:rPr>
          <w:spacing w:val="15"/>
          <w:sz w:val="22"/>
          <w:szCs w:val="22"/>
        </w:rPr>
        <w:t xml:space="preserve">: отчисляйте «хроников», вы все равно это делаете. Только вот фокус: многие ученики станут считать, что это справедливо. А вот раньше они думали иначе... </w:t>
      </w:r>
    </w:p>
    <w:p w:rsidR="00000000" w:rsidRPr="007C2089" w:rsidRDefault="003334B4">
      <w:pPr>
        <w:jc w:val="both"/>
        <w:rPr>
          <w:spacing w:val="15"/>
          <w:sz w:val="22"/>
          <w:szCs w:val="22"/>
        </w:rPr>
      </w:pPr>
    </w:p>
    <w:p w:rsidR="00000000" w:rsidRDefault="003334B4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Я не знаю, насколько это все сработает и сработает ли вообще. Честно</w:t>
      </w:r>
      <w:r>
        <w:rPr>
          <w:spacing w:val="15"/>
          <w:sz w:val="22"/>
          <w:szCs w:val="22"/>
        </w:rPr>
        <w:t xml:space="preserve"> говоря, мне кажется, что стоило бы попробовать. И еще. Я абсолютно убежден в том, что у людей должна быть свобода выбора. Не </w:t>
      </w:r>
      <w:proofErr w:type="gramStart"/>
      <w:r>
        <w:rPr>
          <w:spacing w:val="15"/>
          <w:sz w:val="22"/>
          <w:szCs w:val="22"/>
        </w:rPr>
        <w:t>фиктивная</w:t>
      </w:r>
      <w:proofErr w:type="gramEnd"/>
      <w:r>
        <w:rPr>
          <w:spacing w:val="15"/>
          <w:sz w:val="22"/>
          <w:szCs w:val="22"/>
        </w:rPr>
        <w:t>, не на словах, а на деле. Пусть и в рамках, пусть и с оговорками, но должна быть обязательна. Только тогда они смогут по</w:t>
      </w:r>
      <w:r>
        <w:rPr>
          <w:spacing w:val="15"/>
          <w:sz w:val="22"/>
          <w:szCs w:val="22"/>
        </w:rPr>
        <w:t xml:space="preserve">чувствовать ответственность за свои поступки. </w:t>
      </w:r>
    </w:p>
    <w:p w:rsidR="003334B4" w:rsidRDefault="003334B4">
      <w:pPr>
        <w:jc w:val="both"/>
        <w:rPr>
          <w:sz w:val="22"/>
          <w:szCs w:val="22"/>
        </w:rPr>
      </w:pPr>
    </w:p>
    <w:sectPr w:rsidR="003334B4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</w:compat>
  <w:rsids>
    <w:rsidRoot w:val="007C2089"/>
    <w:rsid w:val="003334B4"/>
    <w:rsid w:val="007C2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b/>
      <w:bCs/>
      <w:color w:val="FF0000"/>
      <w:sz w:val="24"/>
      <w:szCs w:val="24"/>
    </w:rPr>
  </w:style>
  <w:style w:type="paragraph" w:styleId="3">
    <w:name w:val="heading 3"/>
    <w:basedOn w:val="a"/>
    <w:link w:val="30"/>
    <w:uiPriority w:val="99"/>
    <w:qFormat/>
    <w:pPr>
      <w:spacing w:after="100" w:afterAutospacing="1"/>
      <w:outlineLvl w:val="2"/>
    </w:pPr>
    <w:rPr>
      <w:rFonts w:ascii="Arial" w:hAnsi="Arial" w:cs="Arial"/>
      <w:b/>
      <w:bCs/>
      <w:caps/>
      <w:spacing w:val="45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1447</Words>
  <Characters>8251</Characters>
  <Application>Microsoft Office Word</Application>
  <DocSecurity>0</DocSecurity>
  <Lines>68</Lines>
  <Paragraphs>19</Paragraphs>
  <ScaleCrop>false</ScaleCrop>
  <Company>Psyberia.ru</Company>
  <LinksUpToDate>false</LinksUpToDate>
  <CharactersWithSpaces>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сделать так, чтобы они не прогуливали</dc:title>
  <dc:creator>Вит Ценёв</dc:creator>
  <cp:lastModifiedBy>Master</cp:lastModifiedBy>
  <cp:revision>2</cp:revision>
  <dcterms:created xsi:type="dcterms:W3CDTF">2026-09-13T05:51:00Z</dcterms:created>
  <dcterms:modified xsi:type="dcterms:W3CDTF">2026-09-13T05:51:00Z</dcterms:modified>
</cp:coreProperties>
</file>