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E0C3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Что случилось с зайцем?</w:t>
      </w:r>
    </w:p>
    <w:p w:rsidR="00000000" w:rsidRDefault="00CE0C30">
      <w:pPr>
        <w:jc w:val="right"/>
        <w:rPr>
          <w:b/>
          <w:bCs/>
          <w:color w:val="FF0000"/>
        </w:rPr>
      </w:pPr>
      <w:r>
        <w:rPr>
          <w:b/>
          <w:bCs/>
          <w:color w:val="FF0000"/>
        </w:rPr>
        <w:t>Вит Ценёв</w:t>
      </w:r>
    </w:p>
    <w:p w:rsidR="00000000" w:rsidRDefault="00CE0C30">
      <w:pPr>
        <w:jc w:val="right"/>
        <w:rPr>
          <w:b/>
          <w:bCs/>
          <w:sz w:val="36"/>
          <w:szCs w:val="36"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CE0C30"/>
    <w:p w:rsidR="00000000" w:rsidRDefault="00CE0C30">
      <w:pPr>
        <w:pStyle w:val="a3"/>
      </w:pPr>
      <w:r>
        <w:t>Зайчик расстроен. Зайчик горько плачет. Зайчик смотрит на окружающий мир и находит его очень иррациональным и демоническим. Причин этому много. В</w:t>
      </w:r>
      <w:r>
        <w:t>о-первых, кушать ему очень хочется, а с капустой и морковкой, сами знаете, какие проблемы. Во-вторых, того и гляди, что слопают разные хищники, земные и неземные гады. Снегу навалило, природа в мгновение увяла и обездолела. Вокруг все голодные, злые, раздр</w:t>
      </w:r>
      <w:r>
        <w:t xml:space="preserve">аженные: снуют, лают и звереют от непогоды и ворчания в желудке. 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Что это там, простите, ради бога, за такое белое и пушистое? А-а-а, так это лапки заячьи, разве вы не видите? Нет, я вижу, конечно, но что-то странное: а почему они не на снегу, а словно бы</w:t>
      </w:r>
      <w:r>
        <w:t xml:space="preserve"> в воздухе? Ну, дорогой, это же очевидно: это заяц, который повесился. Как это он повесился?! Разве зайцы умеют вешаться? Умеют, еще как умеют, уверяю вас. Но это продвинутые зайцы: они, умудренные опытом и способностью постигать миротворение, в недоумении</w:t>
      </w:r>
      <w:r>
        <w:t xml:space="preserve"> оглядываются вокруг и находят свою жизнь полным дерьмом. Еда дается им с огромным трудом, вокруг полно хищников, все время нужно отчаянно бороться за свою заячью жизнь и трястись от страха. Как только заяц отчетливо это понимает, он вешается от горя на бл</w:t>
      </w:r>
      <w:r>
        <w:t>ижайшей иве.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Вы слово сказали интересное и прелюбопытное: миротворение. Тогда что есть словечко умиротворение? Удовольствие от миротворения господнего? Услада от того, что видишь и слышишь вокруг? Упование на то, что живешь в этом мире и любишь его таким,</w:t>
      </w:r>
      <w:r>
        <w:t xml:space="preserve"> какой он есть? Как можно уповать, удовольствовать и услаждаться тем, что воспринимается как кошмар, как наказание?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В вашем случае кошмар мироздания есть геометрическая ситуация, где приятность мира измеряется дистанцией до вожделенной капусты. Мир, где з</w:t>
      </w:r>
      <w:r>
        <w:t>аяц грызет капусту, кажется ему очень даже замечательным. Но представим себе, что капуста находится в некотором удалении от зайца. Чем длиннее этот путь, тем омерзительнее кажется мир. При этом мир ни капельки не изменяет своих свойств, и все время остаетс</w:t>
      </w:r>
      <w:r>
        <w:t>я одним и тем же. Поэтому вся говенность мира измеряется тем, насколько далеко заяц от капусты. И чем он дальше, тем все хуже, и наоборот, чем ближе, тем лучше представляется мир.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 xml:space="preserve">Проблема не в том, что мир хорош или плох, а, пожалуй, в том, что он может </w:t>
      </w:r>
      <w:r>
        <w:t>быть иным, а не таким, какой он есть сейчас. По большому счету, если вы не можете вообразить, что мир будет лучше или хуже, чем этот, то вы им просто наслаждаетесь, ибо никакого иного нет и быть не может. Заяц повесился, потому что сообразил, что может сущ</w:t>
      </w:r>
      <w:r>
        <w:t>ествовать мир, где не надо искать капусту, а она сама в изобилии лежит перед твоим носом. Как только он это понял, мироздание стало глупой и бессмысленной штукой. Бегаешь каждый день в поисках пропитания, а ведь мог бы и не бегать, и как бы здорово было бы</w:t>
      </w:r>
      <w:r>
        <w:t xml:space="preserve"> не бегать, и как бессмысленно бегать после того, как понял, что можно и не бегать, а тебе приходится. 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Человек, как вы понимаете в таком случае, стал несчастным не потому, что стал умным, а лишь потому, что научился представлять себе мир как-то иначе. Жи</w:t>
      </w:r>
      <w:r>
        <w:t>вотное, когда болеет, может страдать, но оно не чувствует себя несчастным. Оно просто не может вообразить и догадаться, что допустим какой-то другой вариант событий кроме этого. У него в голове нет ни прошлого, где оно замечательно не болело, и было здоров</w:t>
      </w:r>
      <w:r>
        <w:t>ым, ни будущего, где оно поправится, и будет чувствовать себя просто супер. Есть только болезнь и боль, есть лишь переживание болезни и боли. Ни надежды. Ни веры. Ничего. Только боль и болезнь. При этом животное абсолютно счастливо: так, как человеку не сн</w:t>
      </w:r>
      <w:r>
        <w:t>илось в самых сладких снах.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Заяц, который повесился, это, дорогой друг, конечно, нонсенс, а если без оного, то тогда мы могли бы утверждать, что мироздание для животного зиждется на его абсолютном и безусловном согласии, что мир именно такой, какой он ест</w:t>
      </w:r>
      <w:r>
        <w:t xml:space="preserve">ь, и никакой другой. Только и только такой, каким ты его видишь, каким ты его слышишь, каким его чувствует кожа или обоняние. Мир переживается как тотальная реальность: если за вами гонится хищник, то за вами гонится хищник, если вам надо искать морковку, </w:t>
      </w:r>
      <w:r>
        <w:t xml:space="preserve">то вам надо искать морковку, и если похолодало, то похолодало. Попробуй бедный зайчик лишь на мгновение помечтать о великом капустном царстве, или долине безлисого княжества, как его тут же употребят на ужин. 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Говоря об этом, я, в сущности, подразумеваю т</w:t>
      </w:r>
      <w:r>
        <w:t>акую ситуацию, когда миру дают оценку, основываясь на собственных переживаниях. Если мне плохо, то мир плох. Если я сижу и ничего не делаю, то мир представляется безжизненным и статичным. Если я растерян и не знаю, что делать, то в мире царит полный хаос и</w:t>
      </w:r>
      <w:r>
        <w:t xml:space="preserve"> бардак. Или я того не хочу и этого ни за что не желаю, и тогда мир оказывается ко мне равнодушным и холодным. Ведь, казалось бы, самая простая ситуация: сведи между собой тысячи одиночеств, и одиночество вмиг перестанет существовать. Ага, ничего подобного</w:t>
      </w:r>
      <w:r>
        <w:t xml:space="preserve">. Этого не хочу, тот не по сердцу, и этот не настолько хорош, как мне хочется. И скажу я вам, дорогой коллега, вот что: ничто так более непримиримо и требовательно к другим людям, как собственное одиночество. И чем сильнее оно, тем отчаянней и настойчивей </w:t>
      </w:r>
      <w:r>
        <w:t>человек представляет себе мир каким-то особенным и угодным себе, а не таким, каков он есть на самом деле.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 xml:space="preserve">Вы навели меня на интересную мысль, мой друг: животное, если бы оно умело говорить, все время говорило бы – да! – своей болезни. И это поразительная </w:t>
      </w:r>
      <w:r>
        <w:t>и парадоксальная для человека реакция, ибо человек всегда и в любых ситуациях говорит своей болезни только одно – нет! Нет, я скоро выздоровею. Нет, я не умру. Нет, мой недуг пройдет без всяких осложнений и последствий. Нет, нет, нет, и нет. И чем больше ч</w:t>
      </w:r>
      <w:r>
        <w:t xml:space="preserve">еловек отрицает болезнь, тем больше он болеет. Интересно, а справедливо ли будет так рассуждать? Вы находите в этом какой-то смысл? 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Это звучит несколько обобщенно, но если понимать ваши слова как метафору, а не как математическую формулу здоровья для кон</w:t>
      </w:r>
      <w:r>
        <w:t>кретного человека, то вы, скорее всего, правы. Кстати, я много думал об этом, и даже приготовил одну любопытную мыслефому: для вас, и для тех случаев, когда вы, например, заболеете какой тяжелой болезнью. Основана она именно на тех мыслях, которые вы прого</w:t>
      </w:r>
      <w:r>
        <w:t>вариваете: кто знает, если с точки зрения нашего отрицания болезнь представляется неизлечимой, то, с точки зрения вашего согласия с ней, она уже не будет такой представляться? Как вы считаете?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Допустим, у вас рак. Только, пожалуйста, не сплевывайте и не с</w:t>
      </w:r>
      <w:r>
        <w:t>тучите по дереву, ибо уже в этом начинается ваше отрицание. Если с вами, дорогой Вит Ценёв, такое случится, то вы не взмахивайте руками, не закатывайте глаза, и не притворяйтесь слепым и глухим: у вас рак. И вы скажете себе это и примете это как данность с</w:t>
      </w:r>
      <w:r>
        <w:t xml:space="preserve"> первого раза. Да, это именно так. И вы согласны переживать своё новое состояние, ибо только в вашем согласии с миром и реальностью вашего существования можно найти ключ к преодолению самых отчаянных трудностей, какие только могут быть.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Предположим, дорог</w:t>
      </w:r>
      <w:r>
        <w:t>ой Вит, вы болеете. Если вы отрицаете эту болезнь, то, в некотором роде, вы кодируете свою внутреннюю психическую реальность фальшивой программой, что этой болезни нет на самом деле, или что она скоро пройдет. Это грандиозно. Если вы хотите победить, то пр</w:t>
      </w:r>
      <w:r>
        <w:t xml:space="preserve">ежде вы должны осознавать присутствие врага и его реальность, а </w:t>
      </w:r>
      <w:r>
        <w:lastRenderedPageBreak/>
        <w:t>не гипнотизировать себя тем, что его нет вовсе, или что он скоро убежит, напугавшись вас и вашего нежелания его видеть. И это первое.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Второе. Дорогой Вит, вы должны, безусловно и спокойно, пр</w:t>
      </w:r>
      <w:r>
        <w:t>инять тот факт, что вы столь же смертны, как и все живое вокруг. Смертны не потому, что вы болеете, – это чепуха, и вы можете умереть раньше по совершенно не связанным с болезнью причинам, верно? – а просто потому, что вы смертны, и вы проживете ровно стол</w:t>
      </w:r>
      <w:r>
        <w:t xml:space="preserve">ько, сколько вы проживете. И не очень важно, сколько именно. Не просите бога или черта отпустить вам чуть побольше времени на то, чтобы сделать так много ценного и полезного в этой жизни, что, конечно, вы сделать не успеете, так как безнадежно (безнадежно </w:t>
      </w:r>
      <w:r>
        <w:t xml:space="preserve">ли?) больны. Просто делайте все это ценное, полезное и хорошее прямо сейчас, немедленно, сию же минуту. Не клянчите и не тратьте время на милостыню, чтобы делать, – но просто сделайте или начните делать. 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 xml:space="preserve">И, наконец, третье, дорогой Вит: не жалейте себя, </w:t>
      </w:r>
      <w:r>
        <w:t>ибо, жалея себя, вы теряете способность сопротивляться и бороться. Что путнего в том, что вы словно бы наблюдаете за собой со стороны и горько плачете над своею судьбой, над всем тем, как иначе бы сложилась ваша жизнь?! Соединитесь с собой, признайте реаль</w:t>
      </w:r>
      <w:r>
        <w:t>ность происходящего и его избежность. Не в том смысле, что как бы было бы здорово бы нее болеть бы где-то бы в каком-то бы ином бы месте бы, и так бы было бы лучше бы. Избежность – не в мечте и иллюзиях, она только лишь в сопротивлении и преодолении неизбе</w:t>
      </w:r>
      <w:r>
        <w:t xml:space="preserve">жного. Кто-то предпочитает умирать, живя, и кто-то другой, – жить, умирая. Единственная неизбежность – это постоянный выбор. Все остальное избежно и преодолеваемо. 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Сейчас вот модно объяснять в терминах программирования и информационных потоков. И я могу,</w:t>
      </w:r>
      <w:r>
        <w:t xml:space="preserve"> если угодно, привести пример в такой</w:t>
      </w:r>
      <w:r>
        <w:tab/>
        <w:t xml:space="preserve"> терминологии. Если ты отрицаешь некую реальность, то ты программируешь свою психику, свой организм на выделение какого-то количества ресурсов, необходимых для преодоления этой реальности. Таким образом, чем сильнее ты</w:t>
      </w:r>
      <w:r>
        <w:t xml:space="preserve"> убеждаешь себя в том, что болезнь не такая, какая она есть, тем меньше твой организм потратит ресурсов на то, чтобы справиться с этой болезнью. Или он вообще не ударит палец о палец, ибо привык, что ты в очередной раз напичкаешь его таблетками. И я даже р</w:t>
      </w:r>
      <w:r>
        <w:t>искнул бы утверждать, что СПИД – это артефакт фармакологического лечения. Не в том смысле, конечно, что фармакология вызывает СПИД, а в том, что СПИД есть вполне закономерная социально-биологическая реакция на фармакологическую революцию. Лет через сто, на</w:t>
      </w:r>
      <w:r>
        <w:t>верное, иммунитет вообще будет понятие экзогенное, то есть зависимое не от внутренних резервов и ресурсов нашего организма, а от внешних иммунных агентов. Чем больше тебя пичкают таблетками, тем круче твой иммунитет. Или, правильнее сказать, у тебя есть им</w:t>
      </w:r>
      <w:r>
        <w:t>мунитет лишь до тех пор, пока тебя пичкают таблетками. Ну и, как следствие, – через сто лет человек просто умрет, если ему вовремя не дать анальгина или витамина С.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Пояснить, что такое артефакт? Хорошо, я попробую, а то кто-нибудь подумает, будто бы фарма</w:t>
      </w:r>
      <w:r>
        <w:t>кология и впрямь создала СПИД. Артефакт – это результат некоторой деятельности, к которому вы не стремились. Например, древний человек сидел и высекал себе орудие, искра подожгла хворост, загорелся огонь. Огонь – это артефакт, неожиданный результат. Он мож</w:t>
      </w:r>
      <w:r>
        <w:t xml:space="preserve">ет быть как положительным, так и отрицательным. Огонь – это хорошо, а СПИД – это плохо. Но и в том, и в другом случае события и действия не подразумевали данного результата. 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 xml:space="preserve">Собственно, возвращаясь к нашим зайцам и идеальным ситуациям, все вышесказанное </w:t>
      </w:r>
      <w:r>
        <w:t>– это не столько проблема мира, сколько неспособность, или, что точнее, наше нежелание адаптироваться и приспосабливаться к реальности. А приспосабливаться, чтобы вам было понятнее, означает не согласие с миром, а принятие его таким, какой он есть. Наприме</w:t>
      </w:r>
      <w:r>
        <w:t xml:space="preserve">р, когда вы стоите на крыше пятнадцатиэтажного дома, вам лучше всего считать, что данная </w:t>
      </w:r>
      <w:r>
        <w:lastRenderedPageBreak/>
        <w:t xml:space="preserve">ситуация именно такова. Собственно, вы так и считаете. Когда вы переходите дорогу, вы тоже не питаете иллюзий, каким должны быть дороги и светофоры. Но стоит подумать </w:t>
      </w:r>
      <w:r>
        <w:t>о людях, и сразу появляется куча теорий о том, какие они должны быть, а то, какие они есть, на дух не принимается. Отношение мира к вам тоже должно быть какое-то особое и уникальное, а не такое, какое оно есть. Молоко или хлеб должны стоить столько, скольк</w:t>
      </w:r>
      <w:r>
        <w:t>о вы готовы или способны за них заплатить, а не столько, сколько они стоят на самом деле. И так далее, и тому подобное.</w:t>
      </w:r>
    </w:p>
    <w:p w:rsidR="00000000" w:rsidRDefault="00CE0C30">
      <w:pPr>
        <w:jc w:val="both"/>
      </w:pPr>
    </w:p>
    <w:p w:rsidR="00000000" w:rsidRDefault="00CE0C30">
      <w:pPr>
        <w:jc w:val="both"/>
      </w:pPr>
      <w:r>
        <w:t>Конечно, мой дорогой друг, мир не изменится к лучшему, – да и вы не изменитесь тоже, – если вы согласитесь, что все вещи лежат на своих</w:t>
      </w:r>
      <w:r>
        <w:t xml:space="preserve"> местах, что ваша зарплата такая, какая она есть, что у вас украли кошелек или раздели до нижнего белья. Согласие с подобным порядком вещей – это бессмысленное занятие. Согласие с миром – это не смирение и не обреченность в неизбежности положения вещей, а </w:t>
      </w:r>
      <w:r>
        <w:t xml:space="preserve">рычаг, с помощью которого подобные вещи и ситуации станут избежными. Настолько, насколько вы этого захотите, настолько, насколько это в вашей силе и власти. </w:t>
      </w:r>
    </w:p>
    <w:p w:rsidR="00000000" w:rsidRDefault="00CE0C30">
      <w:pPr>
        <w:jc w:val="both"/>
      </w:pPr>
    </w:p>
    <w:p w:rsidR="00CE0C30" w:rsidRDefault="00CE0C30">
      <w:pPr>
        <w:jc w:val="both"/>
      </w:pPr>
      <w:r>
        <w:t>Не важно, какой мир, но важно, какой вы. Не важно, как много в этом мире трудностей и сложных жиз</w:t>
      </w:r>
      <w:r>
        <w:t>ненных ситуаций, но важно, как вы умеете их преодолевать. Мир хорош или плох в зависимости от того, насколько хорошо или плохо вам. Но если мы соглашаемся с тем, что он – просто мир, живой, единственный, неповторимый и уникальный наш мир, в котором мы живе</w:t>
      </w:r>
      <w:r>
        <w:t xml:space="preserve">м, который такой, какой он есть, – то тогда мы перестаем ждать, пока он станет таким, каким нам хочется, ибо таким он никогда не станет, и начнем действовать и взаимодействовать с ним. И тогда мы способны свернуть горы или повернуть реки вспять. Вот и вся </w:t>
      </w:r>
      <w:r>
        <w:t>теория.</w:t>
      </w:r>
    </w:p>
    <w:sectPr w:rsidR="00CE0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doNotHyphenateCaps/>
  <w:characterSpacingControl w:val="doNotCompress"/>
  <w:doNotValidateAgainstSchema/>
  <w:doNotDemarcateInvalidXml/>
  <w:compat>
    <w:useFELayout/>
  </w:compat>
  <w:rsids>
    <w:rsidRoot w:val="00FF4622"/>
    <w:rsid w:val="00CE0C30"/>
    <w:rsid w:val="00FF4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1902</Words>
  <Characters>10842</Characters>
  <Application>Microsoft Office Word</Application>
  <DocSecurity>0</DocSecurity>
  <Lines>90</Lines>
  <Paragraphs>25</Paragraphs>
  <ScaleCrop>false</ScaleCrop>
  <Company>Psyberia.ru</Company>
  <LinksUpToDate>false</LinksUpToDate>
  <CharactersWithSpaces>12719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случилось с зайцем?</dc:title>
  <dc:creator>Вит Ценёв</dc:creator>
  <cp:lastModifiedBy>Master</cp:lastModifiedBy>
  <cp:revision>2</cp:revision>
  <dcterms:created xsi:type="dcterms:W3CDTF">2026-09-12T06:48:00Z</dcterms:created>
  <dcterms:modified xsi:type="dcterms:W3CDTF">2026-09-12T06:48:00Z</dcterms:modified>
</cp:coreProperties>
</file>