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00EB1">
      <w:pPr>
        <w:pStyle w:val="1"/>
      </w:pPr>
      <w:r>
        <w:t>Правила хорошего чтения</w:t>
      </w:r>
    </w:p>
    <w:p w:rsidR="0017777A" w:rsidRDefault="0017777A" w:rsidP="0017777A">
      <w:pPr>
        <w:pStyle w:val="1"/>
        <w:jc w:val="right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Вит Ценёв</w:t>
      </w:r>
    </w:p>
    <w:p w:rsidR="0017777A" w:rsidRDefault="0017777A" w:rsidP="0017777A">
      <w:pPr>
        <w:jc w:val="right"/>
        <w:rPr>
          <w:b/>
          <w:bCs/>
        </w:rPr>
      </w:pPr>
      <w:r>
        <w:rPr>
          <w:b/>
          <w:bCs/>
          <w:lang w:val="en-US"/>
        </w:rPr>
        <w:t>Psyberia</w:t>
      </w:r>
      <w:r>
        <w:rPr>
          <w:b/>
          <w:bCs/>
        </w:rPr>
        <w:t>.</w:t>
      </w:r>
      <w:r>
        <w:rPr>
          <w:b/>
          <w:bCs/>
          <w:lang w:val="en-US"/>
        </w:rPr>
        <w:t>ru</w:t>
      </w:r>
    </w:p>
    <w:p w:rsidR="0017777A" w:rsidRPr="0017777A" w:rsidRDefault="0017777A">
      <w:pPr>
        <w:pStyle w:val="a3"/>
      </w:pPr>
    </w:p>
    <w:p w:rsidR="00000000" w:rsidRDefault="00B00EB1">
      <w:pPr>
        <w:pStyle w:val="a3"/>
      </w:pPr>
      <w:r>
        <w:t>Однажды я читал книжку про всякую бесполезную информацию. И кому как, а по мне редко встретишь книгу, более интересную и увлекательную, чем книжка про бесполезную информа</w:t>
      </w:r>
      <w:r>
        <w:t>цию. Сидишь, вот, понимаешь, читаешь изо всех сил что-то действительно очень якобы важное, без чего мне жить невозможно, а ощущение такое, что жить невозможно оттого, что нужно читать про все то, без чего жить невозможно. А читаешь про то, без чего точно п</w:t>
      </w:r>
      <w:r>
        <w:t>роживешь до самой пенсии, и оно никогда не понадобится – и оторваться не можешь, настолько чтение тебя захватывает.</w:t>
      </w:r>
    </w:p>
    <w:p w:rsidR="00000000" w:rsidRDefault="00B00EB1">
      <w:pPr>
        <w:jc w:val="both"/>
      </w:pPr>
    </w:p>
    <w:p w:rsidR="00000000" w:rsidRDefault="00B00EB1">
      <w:pPr>
        <w:jc w:val="both"/>
      </w:pPr>
      <w:r>
        <w:t>Факты, которые были изложены в этой книги, потрясающи. Например, если исполнить для черепахи скрипичную композицию в строго определенном зв</w:t>
      </w:r>
      <w:r>
        <w:t>уковом диапазоне, то она будет совершенно не услышана черепахой. И этот диапазон определяется какой-то очень строго определенной цифрой. Или где-то в космосе есть огромная звезда, которая больше всей солнечной системы, и если самолет попробует облететь ее,</w:t>
      </w:r>
      <w:r>
        <w:t xml:space="preserve"> то ему понадобится лет этак миллион, или даже больше. Какие-то совершенно немыслимые цифры.</w:t>
      </w:r>
    </w:p>
    <w:p w:rsidR="00000000" w:rsidRDefault="00B00EB1">
      <w:pPr>
        <w:jc w:val="both"/>
      </w:pPr>
    </w:p>
    <w:p w:rsidR="00000000" w:rsidRDefault="00B00EB1">
      <w:pPr>
        <w:jc w:val="both"/>
      </w:pPr>
      <w:r>
        <w:t>И именно эта книжка про бесполезную информацию натолкнула меня на размышления об истинной полезности и бесполезности всех тех сведений, которые мы получаем. Я про</w:t>
      </w:r>
      <w:r>
        <w:t xml:space="preserve">жил тридцать лет на белом свете, и мне ни разу не </w:t>
      </w:r>
      <w:proofErr w:type="gramStart"/>
      <w:r>
        <w:t>понадобился</w:t>
      </w:r>
      <w:proofErr w:type="gramEnd"/>
      <w:r>
        <w:t xml:space="preserve"> ни дискриминант, ни знание формул серной и соляной кислоты. Ага, значит ценность всей этой информации – вещь весьма субъективная. Высокие авторитеты могут говорить все, что им захочется, но если</w:t>
      </w:r>
      <w:r>
        <w:t xml:space="preserve"> я не нахожу для себя никакой ценности в том или ином факте, то его истинная ценность для меня равна нулю. </w:t>
      </w:r>
    </w:p>
    <w:p w:rsidR="00000000" w:rsidRDefault="00B00EB1">
      <w:pPr>
        <w:jc w:val="both"/>
      </w:pPr>
    </w:p>
    <w:p w:rsidR="00000000" w:rsidRDefault="00B00EB1">
      <w:pPr>
        <w:jc w:val="both"/>
      </w:pPr>
      <w:r>
        <w:rPr>
          <w:b/>
          <w:bCs/>
        </w:rPr>
        <w:t>Итак, правило первое:</w:t>
      </w:r>
      <w:r>
        <w:t xml:space="preserve"> Ценность любой информации определяется или познавательным интересом, или сферой вашей деятельности, в которой она может быть </w:t>
      </w:r>
      <w:r>
        <w:t>применена. Если же нет первого, и нет понимания второго, то чтение и заучивание – вещь не более ценная, чем воображаемое количество витаминов и калорий в ботинке Чарли Чаплина.</w:t>
      </w:r>
    </w:p>
    <w:p w:rsidR="00000000" w:rsidRDefault="00B00EB1">
      <w:pPr>
        <w:jc w:val="both"/>
      </w:pPr>
    </w:p>
    <w:p w:rsidR="00000000" w:rsidRDefault="00B00EB1">
      <w:pPr>
        <w:jc w:val="both"/>
      </w:pPr>
      <w:r>
        <w:t>Или вот другой пример. Совершенно один и тот же учебник физики. Одни и те же б</w:t>
      </w:r>
      <w:r>
        <w:t xml:space="preserve">уквы и цифры. Но в одном случае в него хочется залезть и перерыть его сверху донизу, чтобы найти то, что нужно, а в другом – совершенно нет. Первым </w:t>
      </w:r>
      <w:proofErr w:type="gramStart"/>
      <w:r>
        <w:t>случаем</w:t>
      </w:r>
      <w:proofErr w:type="gramEnd"/>
      <w:r>
        <w:t xml:space="preserve"> может быть самый обычный жаркий спор: слово за слово, тема за темой, – стоп, погоди, но ведь атомная</w:t>
      </w:r>
      <w:r>
        <w:t xml:space="preserve"> бомба и ядерная бомба – это одно и то же! Ничего подобного! Ну, точно тебе говорю! Нет, это разные вещи! Ну и естественно – хвать учебник физики, да еще и вырывать из рук друг у друга: дай, я найду! Нет, я найду, я помню, какая страница! Думаю, все учител</w:t>
      </w:r>
      <w:r>
        <w:t>я физики много бы отдали, чтобы достичь у своих учеников такого познавательной жажды.</w:t>
      </w:r>
    </w:p>
    <w:p w:rsidR="00000000" w:rsidRDefault="00B00EB1">
      <w:pPr>
        <w:jc w:val="both"/>
      </w:pPr>
    </w:p>
    <w:p w:rsidR="00000000" w:rsidRDefault="00B00EB1">
      <w:pPr>
        <w:jc w:val="both"/>
      </w:pPr>
      <w:r>
        <w:t>Однако нет такого, и поэтому встает Иванов или Сидоров, и начинают его мучить изо всех сил относительно ядерной бомбы и атомных энергий, а он не сном и не духом, хотя вр</w:t>
      </w:r>
      <w:r>
        <w:t xml:space="preserve">оде и читал, и учить старался. А все почему? А потому, что интересу никакого, </w:t>
      </w:r>
      <w:proofErr w:type="spellStart"/>
      <w:r>
        <w:t>нафиг</w:t>
      </w:r>
      <w:proofErr w:type="spellEnd"/>
      <w:r>
        <w:t xml:space="preserve"> ему эта бомба вместе с энергией не сдалась, белок в головушке, надобный для запоминания, никак не синтезировался – можно посмотреть на вещи и с такой, химической, точки зре</w:t>
      </w:r>
      <w:r>
        <w:t xml:space="preserve">ния. </w:t>
      </w:r>
      <w:proofErr w:type="gramStart"/>
      <w:r>
        <w:t xml:space="preserve">А тот, кто полгода назад еще с дружком спорил, встал да и выдал по полненькой, да еще и </w:t>
      </w:r>
      <w:proofErr w:type="spellStart"/>
      <w:r>
        <w:t>схемку</w:t>
      </w:r>
      <w:proofErr w:type="spellEnd"/>
      <w:r>
        <w:t xml:space="preserve"> организовал на доске, да еще и водородную </w:t>
      </w:r>
      <w:proofErr w:type="spellStart"/>
      <w:r>
        <w:t>бомбушку</w:t>
      </w:r>
      <w:proofErr w:type="spellEnd"/>
      <w:r>
        <w:t xml:space="preserve"> нарисовал, и как в ней там дейтерий с тритием в полюбовную связь вступают, и сколько жару для этого надо,</w:t>
      </w:r>
      <w:r>
        <w:t xml:space="preserve"> ну и, напоследок, выдает понимание устройства тактических ядерных зарядов, использующих трансурановые элементы.</w:t>
      </w:r>
      <w:proofErr w:type="gramEnd"/>
      <w:r>
        <w:t xml:space="preserve"> Без всякой, заметьте, силы воли и зубрения.</w:t>
      </w:r>
    </w:p>
    <w:p w:rsidR="00000000" w:rsidRDefault="00B00EB1">
      <w:pPr>
        <w:jc w:val="both"/>
      </w:pPr>
    </w:p>
    <w:p w:rsidR="00000000" w:rsidRDefault="00B00EB1">
      <w:pPr>
        <w:jc w:val="both"/>
      </w:pPr>
      <w:r>
        <w:rPr>
          <w:b/>
          <w:bCs/>
        </w:rPr>
        <w:lastRenderedPageBreak/>
        <w:t>Посему, правило второе:</w:t>
      </w:r>
      <w:r>
        <w:t xml:space="preserve"> От контекста к информации, а не от информации к контексту. Не анализируйте</w:t>
      </w:r>
      <w:r>
        <w:t xml:space="preserve"> (да не анализируемы будете) потому, что прочитали книжку Фрейда по психоанализу, но читайте книжку по психоанализу, чтобы проанализировать тот или иной интересующий вас случай или сон. </w:t>
      </w:r>
    </w:p>
    <w:p w:rsidR="00000000" w:rsidRDefault="00B00EB1">
      <w:pPr>
        <w:jc w:val="both"/>
      </w:pPr>
    </w:p>
    <w:p w:rsidR="00000000" w:rsidRDefault="00B00EB1">
      <w:pPr>
        <w:jc w:val="both"/>
      </w:pPr>
      <w:r>
        <w:t>Логика второго типа: сначала я прочитаю восемьсот книг, а потом начн</w:t>
      </w:r>
      <w:r>
        <w:t>у помогать людям решать их проблемы. Логика первого типа: сначала я попробую помогать людям решать их проблемы, и тогда пойму, какие книги мне нужно читать на самом деле. Чувствуете разницу?</w:t>
      </w:r>
    </w:p>
    <w:p w:rsidR="00000000" w:rsidRDefault="00B00EB1">
      <w:pPr>
        <w:jc w:val="both"/>
      </w:pPr>
    </w:p>
    <w:p w:rsidR="00000000" w:rsidRDefault="00B00EB1">
      <w:pPr>
        <w:jc w:val="both"/>
      </w:pPr>
      <w:r>
        <w:t xml:space="preserve">И когда вы получаете задание к экзамену, где есть 18 вопросов и </w:t>
      </w:r>
      <w:r>
        <w:t>218 книг, которые вам рекомендуют к чтению, то вы можете попробовать, конечно, прочитать их все, но много более эффективным будет искать ответы на вопросы в книгах, чем просто читать все эти книги, чтобы получить ответы. Как результат: найти достаточные от</w:t>
      </w:r>
      <w:r>
        <w:t>веты на все вопросы можно в трех книгах, а то и в двух, или же вообще в одной единственной.</w:t>
      </w:r>
    </w:p>
    <w:p w:rsidR="00000000" w:rsidRDefault="00B00EB1">
      <w:pPr>
        <w:jc w:val="both"/>
      </w:pPr>
    </w:p>
    <w:p w:rsidR="00000000" w:rsidRDefault="00B00EB1">
      <w:pPr>
        <w:jc w:val="both"/>
      </w:pPr>
      <w:r>
        <w:t xml:space="preserve">Эти списки, которые обязательно нужно прочитать, чтобы быть умным, меня потрясли еще и тем, что они составлены вопреки вполне очевидной вещи: любое понимание идет </w:t>
      </w:r>
      <w:r>
        <w:t xml:space="preserve">от простого к </w:t>
      </w:r>
      <w:proofErr w:type="gramStart"/>
      <w:r>
        <w:t>сложному</w:t>
      </w:r>
      <w:proofErr w:type="gramEnd"/>
      <w:r>
        <w:t>. Сначала вы получаете крайне обобщенное представление о том или ином предмете, и затем постепенно в него углубляетесь. И подход, что психоанализ надо изучать с работ Зигмунда Фрейда, несмотря на самоочевидность (ну раз Фрейд придумал</w:t>
      </w:r>
      <w:r>
        <w:t xml:space="preserve"> психоанализ, то его и надо читать) </w:t>
      </w:r>
      <w:proofErr w:type="spellStart"/>
      <w:proofErr w:type="gramStart"/>
      <w:r>
        <w:t>антипсихологичен</w:t>
      </w:r>
      <w:proofErr w:type="spellEnd"/>
      <w:proofErr w:type="gramEnd"/>
      <w:r>
        <w:t xml:space="preserve"> по сути. Или если вы, например, изучаете сексологию, то, конечно, вам стоит начать с книги Игоря Семеновича Кона «Введение в сексологию», но никак не с его работы «Совращение детей и сексуальное насилие </w:t>
      </w:r>
      <w:r>
        <w:t>в междисциплинарной перспективе», одно лишь переваривание названия которой требует определенной подготовки.</w:t>
      </w:r>
    </w:p>
    <w:p w:rsidR="00000000" w:rsidRDefault="00B00EB1">
      <w:pPr>
        <w:jc w:val="both"/>
      </w:pPr>
    </w:p>
    <w:p w:rsidR="00000000" w:rsidRDefault="00B00EB1">
      <w:pPr>
        <w:jc w:val="both"/>
      </w:pPr>
      <w:r>
        <w:rPr>
          <w:b/>
          <w:bCs/>
        </w:rPr>
        <w:t>И поэтому правило третье:</w:t>
      </w:r>
      <w:r>
        <w:t xml:space="preserve"> Идите от </w:t>
      </w:r>
      <w:proofErr w:type="gramStart"/>
      <w:r>
        <w:t>простого</w:t>
      </w:r>
      <w:proofErr w:type="gramEnd"/>
      <w:r>
        <w:t xml:space="preserve"> к сложному, от обобщений к детализации. Безжалостно не читайте все то, что вам предлагается вопреки это</w:t>
      </w:r>
      <w:r>
        <w:t>му правилу.</w:t>
      </w:r>
    </w:p>
    <w:p w:rsidR="00000000" w:rsidRDefault="00B00EB1">
      <w:pPr>
        <w:jc w:val="both"/>
      </w:pPr>
    </w:p>
    <w:p w:rsidR="00000000" w:rsidRDefault="00B00EB1">
      <w:pPr>
        <w:jc w:val="both"/>
      </w:pPr>
      <w:r>
        <w:t xml:space="preserve">Иногда, </w:t>
      </w:r>
      <w:proofErr w:type="gramStart"/>
      <w:r>
        <w:t>как это не парадоксально, страстное</w:t>
      </w:r>
      <w:proofErr w:type="gramEnd"/>
      <w:r>
        <w:t xml:space="preserve"> желание учиться может запросто привести к нервному срыву. Приходит студент на занятия, психология ему нравится, она отвечает на десятки и сотни вопросов, которые раньше оставались без ответа. Черт по</w:t>
      </w:r>
      <w:r>
        <w:t xml:space="preserve">дери, какая это </w:t>
      </w:r>
      <w:proofErr w:type="spellStart"/>
      <w:proofErr w:type="gramStart"/>
      <w:r>
        <w:t>клёвая</w:t>
      </w:r>
      <w:proofErr w:type="spellEnd"/>
      <w:proofErr w:type="gramEnd"/>
      <w:r>
        <w:t xml:space="preserve"> наука – психология! Надо срочно прочитать все книжки по психологии. </w:t>
      </w:r>
      <w:proofErr w:type="spellStart"/>
      <w:r>
        <w:t>Опа</w:t>
      </w:r>
      <w:proofErr w:type="spellEnd"/>
      <w:r>
        <w:t>! Как только такая мысль появилась – вы потенциальный кандидат в невротики. Потому что нет никакой возможности прочитать все книжки по психологии. Это просто нево</w:t>
      </w:r>
      <w:r>
        <w:t>зможно. Их слишком много, чтобы прочитать даже десятую часть.</w:t>
      </w:r>
    </w:p>
    <w:p w:rsidR="00000000" w:rsidRDefault="00B00EB1">
      <w:pPr>
        <w:jc w:val="both"/>
      </w:pPr>
    </w:p>
    <w:p w:rsidR="00000000" w:rsidRDefault="00B00EB1">
      <w:pPr>
        <w:jc w:val="both"/>
      </w:pPr>
      <w:r>
        <w:t xml:space="preserve">И вот, что нужно делать в таких случаях. Вам следует понять, на какого именно психолога вы учитесь. Это детский психолог? Или это военный психолог? Это психоаналитик? Это психолог-консультант? </w:t>
      </w:r>
      <w:r>
        <w:t xml:space="preserve">Это политический психолог или же это специалист по работе с персоналом? Это </w:t>
      </w:r>
      <w:proofErr w:type="spellStart"/>
      <w:r>
        <w:t>психодиагност</w:t>
      </w:r>
      <w:proofErr w:type="spellEnd"/>
      <w:r>
        <w:t xml:space="preserve">? Кто именно? Как только вы ответите на этот вопрос, тысячи якобы необходимых книг утратят свою актуальность. Согласитесь, это хорошее решение: можно развить скорость </w:t>
      </w:r>
      <w:r>
        <w:t>чтения, и прочитать на двадцать книг больше, а можно лучше понять свою цель и свой интерес, и не читать после этого целую сотню совершенно ненужных книг.</w:t>
      </w:r>
    </w:p>
    <w:p w:rsidR="00000000" w:rsidRDefault="00B00EB1">
      <w:pPr>
        <w:jc w:val="both"/>
      </w:pPr>
    </w:p>
    <w:p w:rsidR="00000000" w:rsidRDefault="00B00EB1">
      <w:pPr>
        <w:jc w:val="both"/>
      </w:pPr>
      <w:r>
        <w:rPr>
          <w:b/>
          <w:bCs/>
        </w:rPr>
        <w:t>Так что правило четвертое:</w:t>
      </w:r>
      <w:r>
        <w:t xml:space="preserve"> Профессиональное самоопределение – лучший составитель всех списков того, ч</w:t>
      </w:r>
      <w:r>
        <w:t xml:space="preserve">то нужно читать на самом деле! </w:t>
      </w:r>
    </w:p>
    <w:p w:rsidR="00000000" w:rsidRDefault="00B00EB1">
      <w:pPr>
        <w:jc w:val="both"/>
      </w:pPr>
    </w:p>
    <w:p w:rsidR="00000000" w:rsidRDefault="00B00EB1">
      <w:pPr>
        <w:jc w:val="both"/>
      </w:pPr>
      <w:r>
        <w:t xml:space="preserve">Я уверен, что на определенном этапе обучения у человека появляется критичность к той теоретической парадигме, которую ему предлагают. Почему это происходит? Все очень </w:t>
      </w:r>
      <w:r>
        <w:lastRenderedPageBreak/>
        <w:t>просто: глубокое соприкосновение с наукой обнаруживает т</w:t>
      </w:r>
      <w:r>
        <w:t xml:space="preserve">ам массу противоречий и не очень однозначных трактовок, или же противоречивых вовсе. Я думаю, что даже в химии или физике нет единодушия по всем вопросам, а уж в таких областях, как психология, или социология, или история, или множество других наук вообще </w:t>
      </w:r>
      <w:r>
        <w:t>нет единого мнения ни по одному вопросу.</w:t>
      </w:r>
    </w:p>
    <w:p w:rsidR="00000000" w:rsidRDefault="00B00EB1">
      <w:pPr>
        <w:jc w:val="both"/>
      </w:pPr>
    </w:p>
    <w:p w:rsidR="00000000" w:rsidRDefault="00B00EB1">
      <w:pPr>
        <w:jc w:val="both"/>
      </w:pPr>
      <w:r>
        <w:t xml:space="preserve">То есть прочитать на совершенно одной и той же странице учебника, что группа одних ученых </w:t>
      </w:r>
      <w:proofErr w:type="spellStart"/>
      <w:r>
        <w:t>чуваков</w:t>
      </w:r>
      <w:proofErr w:type="spellEnd"/>
      <w:r>
        <w:t xml:space="preserve"> выяснила, что много спать полезно для здоровья, а другая, не менее ученая группа, доказала, что много спать вредно, </w:t>
      </w:r>
      <w:r>
        <w:t xml:space="preserve">– это нормально. Или одни считают, что болезнь вызвана вирусом, а другие – нехваткой витаминов. Или один ученый исследовал много изнасилованных женщин, и все они стали фригидны после этого. А другой тоже изучил много изнасилованных женщин, и все они стали </w:t>
      </w:r>
      <w:proofErr w:type="spellStart"/>
      <w:r>
        <w:t>гиперсексуальны</w:t>
      </w:r>
      <w:proofErr w:type="spellEnd"/>
      <w:r>
        <w:t>. И это вполне нормально. В смысле – прочитать в одном учебнике объяснения тех или иных феноменов, которые друг другу противоречат. Истина где-то рядом, короче. Понимай, как хочешь.</w:t>
      </w:r>
    </w:p>
    <w:p w:rsidR="00000000" w:rsidRDefault="00B00EB1">
      <w:pPr>
        <w:jc w:val="both"/>
      </w:pPr>
    </w:p>
    <w:p w:rsidR="00000000" w:rsidRDefault="00B00EB1">
      <w:pPr>
        <w:jc w:val="both"/>
      </w:pPr>
      <w:r>
        <w:rPr>
          <w:b/>
          <w:bCs/>
        </w:rPr>
        <w:t>Как результат вышесказанного, правило пятое:</w:t>
      </w:r>
      <w:r>
        <w:t xml:space="preserve"> Никто ничего </w:t>
      </w:r>
      <w:r>
        <w:t xml:space="preserve">не знает на самом деле, все только думают, строят гипотезы и догадываются. Ни одна книга – ни одна книга! – ничего не объясняет до конца и не отвечает на все вопросы. Окончательные </w:t>
      </w:r>
      <w:r>
        <w:rPr>
          <w:i/>
          <w:iCs/>
        </w:rPr>
        <w:t xml:space="preserve">неправильные </w:t>
      </w:r>
      <w:r>
        <w:t xml:space="preserve">выводы вам даст только чтение наиболее правдоподобных для вас </w:t>
      </w:r>
      <w:r>
        <w:t>книг вперемешку с жизненным опытом, который докажет их правильность.</w:t>
      </w:r>
    </w:p>
    <w:p w:rsidR="00000000" w:rsidRDefault="00B00EB1">
      <w:pPr>
        <w:jc w:val="both"/>
      </w:pPr>
    </w:p>
    <w:p w:rsidR="00000000" w:rsidRDefault="00B00EB1">
      <w:pPr>
        <w:jc w:val="both"/>
      </w:pPr>
      <w:r>
        <w:t xml:space="preserve">Это очень важный тезис, ибо на определенном образовательном этапе формируется нечто, что я бы назвал ядром собственной интеллектуальной парадигмы, которое состоит из двух вещей. Первая: </w:t>
      </w:r>
      <w:r>
        <w:t xml:space="preserve">это делегирование доверия тем или иным группам ученых </w:t>
      </w:r>
      <w:proofErr w:type="spellStart"/>
      <w:proofErr w:type="gramStart"/>
      <w:r>
        <w:t>чуваков</w:t>
      </w:r>
      <w:proofErr w:type="spellEnd"/>
      <w:proofErr w:type="gramEnd"/>
      <w:r>
        <w:t>, или, другими словами – ладно, я согласен с теми, кто считает, что болезнь вызвана вирусом, что сон полезен для здоровья и что изнасилованные женщины становятся фригидными. И второе: согласившис</w:t>
      </w:r>
      <w:r>
        <w:t>ь, вы начинаете отыскивать жизненные истории и дополнительные факты, которые доказывают и укрепляют правоту вами признанных теорий.</w:t>
      </w:r>
    </w:p>
    <w:p w:rsidR="00000000" w:rsidRDefault="00B00EB1">
      <w:pPr>
        <w:jc w:val="both"/>
      </w:pPr>
    </w:p>
    <w:p w:rsidR="00000000" w:rsidRDefault="00B00EB1">
      <w:pPr>
        <w:jc w:val="both"/>
      </w:pPr>
      <w:r>
        <w:t>Как следствие, из всего этого я сделал один важный вывод: любая книга на три четверти ложна и на одну четверть – истинна. И</w:t>
      </w:r>
      <w:r>
        <w:t xml:space="preserve"> самое занятное, что для вас одна из четвертей может быть ложной, а для меня как раз истинной. И наоборот. Почему именно на три четверти, и никак иначе – ну, не знаю, я затрудняюсь ответить. Так как-то сложилось. Но при чтении любой умной книги я на три че</w:t>
      </w:r>
      <w:r>
        <w:t>тверти состою из сомнения и на четверть – из согласия.</w:t>
      </w:r>
    </w:p>
    <w:p w:rsidR="00000000" w:rsidRDefault="00B00EB1">
      <w:pPr>
        <w:jc w:val="both"/>
      </w:pPr>
    </w:p>
    <w:p w:rsidR="00000000" w:rsidRDefault="00B00EB1">
      <w:pPr>
        <w:jc w:val="both"/>
      </w:pPr>
      <w:r>
        <w:rPr>
          <w:b/>
          <w:bCs/>
        </w:rPr>
        <w:t xml:space="preserve">Правило шестое, последнее: </w:t>
      </w:r>
      <w:r>
        <w:t xml:space="preserve">Бездумное и бессмысленное чтение заканчивается только тогда, когда в вашей голове более-менее сформировалось собственное теоретическое предпочтение тем или иным объяснениям </w:t>
      </w:r>
      <w:r>
        <w:t xml:space="preserve">нашего мироздания, будь это медицина, детская психология, или же экономика. И тогда количественное измерение </w:t>
      </w:r>
      <w:proofErr w:type="gramStart"/>
      <w:r>
        <w:t>прочитанного</w:t>
      </w:r>
      <w:proofErr w:type="gramEnd"/>
      <w:r>
        <w:t xml:space="preserve"> сменяет качественное измерение прочитанного.</w:t>
      </w:r>
    </w:p>
    <w:p w:rsidR="00000000" w:rsidRDefault="00B00EB1">
      <w:pPr>
        <w:jc w:val="both"/>
      </w:pPr>
    </w:p>
    <w:p w:rsidR="00B00EB1" w:rsidRPr="0017777A" w:rsidRDefault="00B00EB1">
      <w:pPr>
        <w:jc w:val="both"/>
        <w:rPr>
          <w:lang w:val="en-US"/>
        </w:rPr>
      </w:pPr>
      <w:r>
        <w:t>Вот, собственно, и все, что нужно для счастья. И мне это, во всяком случае, решило все п</w:t>
      </w:r>
      <w:r>
        <w:t xml:space="preserve">роблемы с учебой, чтением и неврозом </w:t>
      </w:r>
      <w:proofErr w:type="spellStart"/>
      <w:r>
        <w:t>неуспевания</w:t>
      </w:r>
      <w:proofErr w:type="spellEnd"/>
      <w:r>
        <w:t xml:space="preserve"> прочесть все на свете. Ну а если это еще кому-нибудь поможет, то я буду рад. Приятного чтения!</w:t>
      </w:r>
    </w:p>
    <w:sectPr w:rsidR="00B00EB1" w:rsidRPr="001777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FELayout/>
  </w:compat>
  <w:rsids>
    <w:rsidRoot w:val="0017777A"/>
    <w:rsid w:val="0017777A"/>
    <w:rsid w:val="00B00E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1467</Words>
  <Characters>8366</Characters>
  <Application>Microsoft Office Word</Application>
  <DocSecurity>0</DocSecurity>
  <Lines>69</Lines>
  <Paragraphs>19</Paragraphs>
  <ScaleCrop>false</ScaleCrop>
  <Company>Psyberia.ru</Company>
  <LinksUpToDate>false</LinksUpToDate>
  <CharactersWithSpaces>9814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хорошего чтения</dc:title>
  <dc:creator>Вит Ценёв</dc:creator>
  <cp:lastModifiedBy>Master</cp:lastModifiedBy>
  <cp:revision>2</cp:revision>
  <dcterms:created xsi:type="dcterms:W3CDTF">2026-09-10T06:55:00Z</dcterms:created>
  <dcterms:modified xsi:type="dcterms:W3CDTF">2026-09-10T06:55:00Z</dcterms:modified>
</cp:coreProperties>
</file>